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36"/>
          <w:szCs w:val="36"/>
        </w:rPr>
        <w:t>Порядок реагирования на факты безвестного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36"/>
          <w:szCs w:val="36"/>
        </w:rPr>
        <w:t>отсутствия несовершеннолетних</w:t>
      </w:r>
      <w:bookmarkEnd w:id="0"/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36"/>
          <w:szCs w:val="36"/>
        </w:rPr>
        <w:t> 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Под самовольным уходом ребенка понимается </w:t>
      </w:r>
      <w:r>
        <w:rPr>
          <w:rStyle w:val="a4"/>
          <w:rFonts w:ascii="Tahoma" w:hAnsi="Tahoma" w:cs="Tahoma"/>
          <w:color w:val="000000"/>
          <w:sz w:val="28"/>
          <w:szCs w:val="28"/>
        </w:rPr>
        <w:t>отсутствие информации о его местонахождении в течение 3-х часов, в возрасте до семи лет - в течение 1-ого часа!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</w:t>
      </w:r>
      <w:r>
        <w:rPr>
          <w:rStyle w:val="a4"/>
          <w:rFonts w:ascii="Tahoma" w:hAnsi="Tahoma" w:cs="Tahoma"/>
          <w:color w:val="000000"/>
          <w:sz w:val="28"/>
          <w:szCs w:val="28"/>
          <w:u w:val="single"/>
        </w:rPr>
        <w:t>Уважаемые родители, помните, что жизнь и благополучие детей в Ваших руках!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Если в течение 3-х часов с момента безвестного отсутствия ребенка, родитель не обратился в полицию с заявлением о его розыске, то существуют все основания привлечь родителя к административной ответственности в соответствии с ч. 1 ст. 5.35 КоАП РФ, за ненадлежащее исполнение родительских обязанностей по воспитанию и содержанию ребенка, так как бездействие родителя подвергает опасности жизнь и здоровье ребенка.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Комиссией по делам несовершеннолетних и защите их прав по каждому факту самовольного ухода проводятся проверки 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 или были другие причины,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 Если же факт самовольного ухода ребенка подтвержден, дети и их родители приглашаются на заседание комиссии по делам несовершеннолетних и защите их прав. И хотя самовольный уход сам по себе не квалифицируется как противоправный поступок, он является основанием постановки ребенка, а иногда и семьи, на профилактический учет, для проведения различных мер с целью предупреждения безнадзорности и беспризорности ребенка.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Каковы же причины ухода детей из дома?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ind w:left="795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 xml:space="preserve">В большинстве случаев - это реакция ребенка на какие-то неблагоприятные обстоятельства его жизни. Чаще всего это </w:t>
      </w:r>
      <w:r>
        <w:rPr>
          <w:rFonts w:ascii="Tahoma" w:hAnsi="Tahoma" w:cs="Tahoma"/>
          <w:color w:val="000000"/>
          <w:sz w:val="28"/>
          <w:szCs w:val="28"/>
        </w:rPr>
        <w:lastRenderedPageBreak/>
        <w:t>конфликтные ситуации в семье. Стремление убежать из дома в знак протеста наиболее часто проявляется в возрасте 10-14 лет. Ребенок стремится уйти от проблем, поддаваясь эмоциям и не осознавая, что вместо решения проблемы он порождает массу других.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ind w:left="795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Другой распространенной причиной является семейное неблагополучие, злоупотребление родителями спиртными напитками. Отрицательное поведение родителей порождает нежелание ребенка возвращаться в семью. 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ind w:left="795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>Уходы из внешне благополучных семей могут быть связаны с занятостью родителей на работе. Подросток предоставлен в течение дня сам себе, что способствует его привыканию к бродяжничеству на улицах города, общению с детьми, ведущими подобный образ жизни. Поэтому очень важно, чтобы ребенок был занят организованной формой досуга во внеурочное время.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ind w:left="795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 xml:space="preserve">Есть случаи ухода подростков из семей, где наоборот существует очень жесткий контроль за поведением ребенка, в этом случае побег вызван стремлением детей выйти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из под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контроля родителей, самоутвердиться и жить самостоятельно.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ind w:left="795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Tahoma" w:hAnsi="Tahoma" w:cs="Tahoma"/>
          <w:color w:val="000000"/>
          <w:sz w:val="28"/>
          <w:szCs w:val="28"/>
        </w:rPr>
        <w:t xml:space="preserve">Проявления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девиантных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форм поведения: некоторые подростки не любят учиться, не хотят работать или заниматься чем-либо полезным, хотя в настоящее время существуют и возможности, и ресурсы для их трудоустройства или продолжения обучения в самых доступных формах в целях получения полного среднего образования. В некоторых случаях склонность к бродяжничеству может быть обусловлена отклонениями в психическом развитии.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Уважаемые родители! Если Ваш ребенок уходит из дома, или угрожает сбежать из дома – не игнорируйте эти сигналы.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Первый самовольный уход прорывает психологический барьер ребенка и нарушает его связь с семьей.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</w:t>
      </w:r>
    </w:p>
    <w:p w:rsidR="00252D9C" w:rsidRDefault="00252D9C" w:rsidP="00252D9C">
      <w:pPr>
        <w:pStyle w:val="a3"/>
        <w:shd w:val="clear" w:color="auto" w:fill="F8F8F8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     Если проверка собранных сведений в течение 3 часов не дала никаких результатов и ребенок не найден, незамедлительно сообщите об этом в дежурную часть, ОДН и ОУУП ОМВД России по месту жительства, в комиссию по делам несовершеннолетних и защите их прав, в образовательное учреждение, где обучается ребенок.</w:t>
      </w:r>
    </w:p>
    <w:p w:rsidR="003301D8" w:rsidRDefault="003301D8"/>
    <w:sectPr w:rsidR="003301D8" w:rsidSect="00252D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A9"/>
    <w:rsid w:val="00252D9C"/>
    <w:rsid w:val="003301D8"/>
    <w:rsid w:val="004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D49D-3FDB-4B5C-B4A2-946ECEC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Company>Microsoft Corporation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2020-09-10T13:11:00Z</dcterms:created>
  <dcterms:modified xsi:type="dcterms:W3CDTF">2020-09-10T13:12:00Z</dcterms:modified>
</cp:coreProperties>
</file>